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B4" w:rsidRPr="00AC6FCE" w:rsidRDefault="00D656B4" w:rsidP="00D656B4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AC6FCE">
        <w:rPr>
          <w:rFonts w:ascii="Times New Roman" w:eastAsia="华文中宋" w:hAnsi="Times New Roman" w:cs="Times New Roman"/>
          <w:sz w:val="36"/>
          <w:szCs w:val="36"/>
        </w:rPr>
        <w:t>第六期农产品质量安全班研讨题目</w:t>
      </w:r>
    </w:p>
    <w:p w:rsidR="00D656B4" w:rsidRPr="00AC6FCE" w:rsidRDefault="00D656B4" w:rsidP="00BA1C8F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1.</w:t>
      </w:r>
      <w:r w:rsidRPr="00AC6FCE">
        <w:rPr>
          <w:rFonts w:ascii="Times New Roman" w:eastAsia="仿宋" w:hAnsi="Times New Roman" w:cs="Times New Roman"/>
          <w:sz w:val="32"/>
          <w:szCs w:val="32"/>
        </w:rPr>
        <w:t>在落实地</w:t>
      </w:r>
      <w:bookmarkStart w:id="0" w:name="_GoBack"/>
      <w:bookmarkEnd w:id="0"/>
      <w:r w:rsidRPr="00AC6FCE">
        <w:rPr>
          <w:rFonts w:ascii="Times New Roman" w:eastAsia="仿宋" w:hAnsi="Times New Roman" w:cs="Times New Roman"/>
          <w:sz w:val="32"/>
          <w:szCs w:val="32"/>
        </w:rPr>
        <w:t>方政府监管责任，强化农产品生产经营主体责任意识等方面存在的问题、创新做法和经验；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2.</w:t>
      </w:r>
      <w:r w:rsidRPr="00AC6FCE">
        <w:rPr>
          <w:rFonts w:ascii="Times New Roman" w:eastAsia="仿宋" w:hAnsi="Times New Roman" w:cs="Times New Roman"/>
          <w:sz w:val="32"/>
          <w:szCs w:val="32"/>
        </w:rPr>
        <w:t>基层农产品质量安全监管</w:t>
      </w:r>
      <w:r w:rsidR="009E3E00" w:rsidRPr="00AC6FCE">
        <w:rPr>
          <w:rFonts w:ascii="Times New Roman" w:eastAsia="仿宋" w:hAnsi="Times New Roman" w:cs="Times New Roman"/>
          <w:sz w:val="32"/>
          <w:szCs w:val="32"/>
        </w:rPr>
        <w:t>体系建设、</w:t>
      </w:r>
      <w:r w:rsidRPr="00AC6FCE">
        <w:rPr>
          <w:rFonts w:ascii="Times New Roman" w:eastAsia="仿宋" w:hAnsi="Times New Roman" w:cs="Times New Roman"/>
          <w:sz w:val="32"/>
          <w:szCs w:val="32"/>
        </w:rPr>
        <w:t>能力</w:t>
      </w:r>
      <w:r w:rsidR="009E3E00" w:rsidRPr="00AC6FCE">
        <w:rPr>
          <w:rFonts w:ascii="Times New Roman" w:eastAsia="仿宋" w:hAnsi="Times New Roman" w:cs="Times New Roman"/>
          <w:sz w:val="32"/>
          <w:szCs w:val="32"/>
        </w:rPr>
        <w:t>建设存在的</w:t>
      </w:r>
      <w:r w:rsidRPr="00AC6FCE">
        <w:rPr>
          <w:rFonts w:ascii="Times New Roman" w:eastAsia="仿宋" w:hAnsi="Times New Roman" w:cs="Times New Roman"/>
          <w:sz w:val="32"/>
          <w:szCs w:val="32"/>
        </w:rPr>
        <w:t>问题、经验做法和建议；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3.</w:t>
      </w:r>
      <w:r w:rsidRPr="00AC6FCE">
        <w:rPr>
          <w:rFonts w:ascii="Times New Roman" w:eastAsia="仿宋" w:hAnsi="Times New Roman" w:cs="Times New Roman"/>
          <w:sz w:val="32"/>
          <w:szCs w:val="32"/>
        </w:rPr>
        <w:t>农产品质量安全追溯管理存在的问题与政策建议；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4.</w:t>
      </w:r>
      <w:r w:rsidRPr="00AC6FCE">
        <w:rPr>
          <w:rFonts w:ascii="Times New Roman" w:eastAsia="仿宋" w:hAnsi="Times New Roman" w:cs="Times New Roman"/>
          <w:sz w:val="32"/>
          <w:szCs w:val="32"/>
        </w:rPr>
        <w:t>农产品质量安全执法中存在的难点问题及建议；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5.</w:t>
      </w:r>
      <w:r w:rsidRPr="00AC6FCE">
        <w:rPr>
          <w:rFonts w:ascii="Times New Roman" w:eastAsia="仿宋" w:hAnsi="Times New Roman" w:cs="Times New Roman"/>
          <w:sz w:val="32"/>
          <w:szCs w:val="32"/>
        </w:rPr>
        <w:t>农产品质量安全监测及质检机构建设存在的问题及建议；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 xml:space="preserve">6. </w:t>
      </w:r>
      <w:r w:rsidRPr="00AC6FCE">
        <w:rPr>
          <w:rFonts w:ascii="Times New Roman" w:eastAsia="仿宋" w:hAnsi="Times New Roman" w:cs="Times New Roman"/>
          <w:sz w:val="32"/>
          <w:szCs w:val="32"/>
        </w:rPr>
        <w:t>收储运过程农产品质量安全监管执法工作的创新做法和经验；</w:t>
      </w:r>
    </w:p>
    <w:p w:rsidR="00BA1C8F" w:rsidRPr="00AC6FCE" w:rsidRDefault="00BA1C8F" w:rsidP="00D656B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C6FCE">
        <w:rPr>
          <w:rFonts w:ascii="Times New Roman" w:eastAsia="仿宋" w:hAnsi="Times New Roman" w:cs="Times New Roman"/>
          <w:sz w:val="32"/>
          <w:szCs w:val="32"/>
        </w:rPr>
        <w:t>7.</w:t>
      </w:r>
      <w:r w:rsidRPr="00AC6FCE">
        <w:rPr>
          <w:rFonts w:ascii="Times New Roman" w:eastAsia="仿宋" w:hAnsi="Times New Roman" w:cs="Times New Roman"/>
          <w:sz w:val="32"/>
          <w:szCs w:val="32"/>
        </w:rPr>
        <w:t>农产品质量安全法修订建议。</w:t>
      </w:r>
    </w:p>
    <w:p w:rsidR="00BA1C8F" w:rsidRPr="00AC6FCE" w:rsidRDefault="00BA1C8F" w:rsidP="00BA1C8F">
      <w:pPr>
        <w:spacing w:line="360" w:lineRule="auto"/>
        <w:ind w:firstLineChars="200" w:firstLine="64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C6FCE">
        <w:rPr>
          <w:rFonts w:ascii="Times New Roman" w:eastAsia="仿宋_GB2312" w:hAnsi="Times New Roman" w:cs="Times New Roman"/>
          <w:b/>
          <w:sz w:val="32"/>
          <w:szCs w:val="32"/>
        </w:rPr>
        <w:t>备注：以上研讨主题仅作参考，可不局限于上述研讨主题，根据本地实际提出新的问题及建议。</w:t>
      </w:r>
    </w:p>
    <w:p w:rsidR="00EA6C5B" w:rsidRPr="00AC6FCE" w:rsidRDefault="00EA6C5B">
      <w:pPr>
        <w:rPr>
          <w:rFonts w:ascii="Times New Roman" w:hAnsi="Times New Roman" w:cs="Times New Roman"/>
        </w:rPr>
      </w:pPr>
    </w:p>
    <w:sectPr w:rsidR="00EA6C5B" w:rsidRPr="00AC6FCE" w:rsidSect="006F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9D" w:rsidRDefault="0098369D" w:rsidP="00BA1C8F">
      <w:r>
        <w:separator/>
      </w:r>
    </w:p>
  </w:endnote>
  <w:endnote w:type="continuationSeparator" w:id="0">
    <w:p w:rsidR="0098369D" w:rsidRDefault="0098369D" w:rsidP="00BA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9D" w:rsidRDefault="0098369D" w:rsidP="00BA1C8F">
      <w:r>
        <w:separator/>
      </w:r>
    </w:p>
  </w:footnote>
  <w:footnote w:type="continuationSeparator" w:id="0">
    <w:p w:rsidR="0098369D" w:rsidRDefault="0098369D" w:rsidP="00BA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C8F"/>
    <w:rsid w:val="000F1666"/>
    <w:rsid w:val="006F4E67"/>
    <w:rsid w:val="00806278"/>
    <w:rsid w:val="0098369D"/>
    <w:rsid w:val="009E3E00"/>
    <w:rsid w:val="00AC6FCE"/>
    <w:rsid w:val="00BA1C8F"/>
    <w:rsid w:val="00D656B4"/>
    <w:rsid w:val="00E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52D335-9704-486D-B8BC-0AC85ECA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C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田凤</dc:creator>
  <cp:keywords/>
  <dc:description/>
  <cp:lastModifiedBy>伍丹</cp:lastModifiedBy>
  <cp:revision>5</cp:revision>
  <dcterms:created xsi:type="dcterms:W3CDTF">2017-03-15T02:19:00Z</dcterms:created>
  <dcterms:modified xsi:type="dcterms:W3CDTF">2017-03-15T10:01:00Z</dcterms:modified>
</cp:coreProperties>
</file>