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adjustRightInd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线上缴费方式</w:t>
      </w:r>
    </w:p>
    <w:p>
      <w:pPr>
        <w:adjustRightInd/>
        <w:ind w:firstLine="643" w:firstLineChars="20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1.银行转账</w:t>
      </w:r>
    </w:p>
    <w:p>
      <w:pPr>
        <w:adjustRightInd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开户名称为：农业农村部管理干部学院</w:t>
      </w:r>
    </w:p>
    <w:p>
      <w:pPr>
        <w:adjustRightInd/>
        <w:ind w:firstLine="640" w:firstLineChars="200"/>
        <w:jc w:val="left"/>
        <w:rPr>
          <w:spacing w:val="-6"/>
          <w:sz w:val="32"/>
          <w:szCs w:val="32"/>
        </w:rPr>
      </w:pPr>
      <w:r>
        <w:rPr>
          <w:sz w:val="32"/>
          <w:szCs w:val="32"/>
        </w:rPr>
        <w:t>开户银行为：</w:t>
      </w:r>
      <w:r>
        <w:rPr>
          <w:spacing w:val="-6"/>
          <w:sz w:val="32"/>
          <w:szCs w:val="32"/>
        </w:rPr>
        <w:t>中国农业银行股份有限公司北京回龙观支行</w:t>
      </w:r>
    </w:p>
    <w:p>
      <w:pPr>
        <w:adjustRightInd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银行账号为：11081401040000244</w:t>
      </w:r>
    </w:p>
    <w:p>
      <w:pPr>
        <w:adjustRightInd/>
        <w:ind w:firstLine="640" w:firstLineChars="200"/>
        <w:jc w:val="left"/>
        <w:rPr>
          <w:b/>
          <w:bCs/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>汇款备注</w:t>
      </w:r>
      <w:r>
        <w:rPr>
          <w:rFonts w:hint="eastAsia"/>
          <w:sz w:val="32"/>
          <w:szCs w:val="32"/>
          <w:lang w:val="en-US" w:eastAsia="zh-CN"/>
        </w:rPr>
        <w:t>为</w:t>
      </w:r>
      <w:r>
        <w:rPr>
          <w:rFonts w:hint="default"/>
          <w:sz w:val="32"/>
          <w:szCs w:val="32"/>
          <w:lang w:val="en-US" w:eastAsia="zh-CN"/>
        </w:rPr>
        <w:t>：</w:t>
      </w:r>
      <w:r>
        <w:rPr>
          <w:sz w:val="32"/>
          <w:szCs w:val="32"/>
        </w:rPr>
        <w:t>学员姓名、单位及所参加培训班的名称</w:t>
      </w:r>
    </w:p>
    <w:p>
      <w:pPr>
        <w:adjustRightInd/>
        <w:ind w:firstLine="643" w:firstLineChars="20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2.线上缴费</w:t>
      </w:r>
    </w:p>
    <w:p>
      <w:pPr>
        <w:adjustRightInd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请使用微信扫描下方二维码进行缴费。</w:t>
      </w:r>
    </w:p>
    <w:p>
      <w:pPr>
        <w:adjustRightInd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缴费时请备注好学员姓名、单位及所参加培训班的名称。</w:t>
      </w:r>
    </w:p>
    <w:p>
      <w:pPr>
        <w:ind w:firstLine="640" w:firstLineChars="200"/>
        <w:jc w:val="left"/>
        <w:rPr>
          <w:sz w:val="32"/>
          <w:szCs w:val="32"/>
        </w:rPr>
      </w:pPr>
    </w:p>
    <w:p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0" distR="0">
            <wp:extent cx="2613660" cy="3549015"/>
            <wp:effectExtent l="0" t="0" r="15240" b="13335"/>
            <wp:docPr id="2" name="图片 2" descr="C:\Users\think-hu\Desktop\收费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-hu\Desktop\收费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0733" cy="355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ind w:firstLine="640" w:firstLineChars="200"/>
        <w:jc w:val="left"/>
        <w:rPr>
          <w:bCs/>
          <w:sz w:val="32"/>
          <w:szCs w:val="22"/>
        </w:rPr>
      </w:pPr>
    </w:p>
    <w:p>
      <w:pPr>
        <w:adjustRightInd/>
        <w:snapToGrid w:val="0"/>
        <w:spacing w:line="240" w:lineRule="auto"/>
        <w:ind w:firstLine="640" w:firstLineChars="200"/>
        <w:rPr>
          <w:bCs/>
          <w:sz w:val="32"/>
          <w:szCs w:val="22"/>
        </w:rPr>
      </w:pPr>
      <w:r>
        <w:rPr>
          <w:bCs/>
          <w:sz w:val="32"/>
          <w:szCs w:val="22"/>
        </w:rPr>
        <w:t>如您在报名缴费过程中碰到相关问题可联系班主任。</w:t>
      </w:r>
    </w:p>
    <w:p>
      <w:pPr>
        <w:adjustRightInd/>
        <w:snapToGrid w:val="0"/>
        <w:spacing w:line="240" w:lineRule="auto"/>
        <w:rPr>
          <w:bCs/>
          <w:sz w:val="3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33D0AC3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2025-04-28T01:56:00Z</dcterms:created>
  <cp:lastModifiedBy> </cp:lastModifiedBy>
  <dcterms:modified xsi:type="dcterms:W3CDTF">2026-03-06T08:51:03Z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9C76B29D57344EC48CB37209BD4BFD26</vt:lpwstr>
  </property>
</Properties>
</file>