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C7" w:rsidRDefault="00EA71C7" w:rsidP="00EA71C7">
      <w:pPr>
        <w:widowControl/>
        <w:spacing w:before="75" w:after="150" w:line="301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A71C7" w:rsidRDefault="00EA71C7" w:rsidP="00EA71C7">
      <w:pPr>
        <w:widowControl/>
        <w:spacing w:before="75" w:after="150" w:line="301" w:lineRule="atLeas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农业知识产权保护与法律实务培训班报名表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44"/>
        <w:gridCol w:w="2434"/>
        <w:gridCol w:w="833"/>
        <w:gridCol w:w="2268"/>
        <w:gridCol w:w="1701"/>
        <w:gridCol w:w="1276"/>
        <w:gridCol w:w="1530"/>
      </w:tblGrid>
      <w:tr w:rsidR="00EA71C7" w:rsidTr="00E16C17">
        <w:trPr>
          <w:trHeight w:val="78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电子邮箱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住   </w:t>
            </w:r>
            <w:proofErr w:type="gramStart"/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宿</w:t>
            </w:r>
            <w:proofErr w:type="gramEnd"/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18"/>
                <w:szCs w:val="18"/>
              </w:rPr>
              <w:t>（单住/双住）</w:t>
            </w:r>
          </w:p>
        </w:tc>
      </w:tr>
      <w:tr w:rsidR="00EA71C7" w:rsidTr="00E16C17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EA71C7" w:rsidTr="00E16C17">
        <w:trPr>
          <w:trHeight w:val="74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EA71C7" w:rsidTr="00E16C17">
        <w:trPr>
          <w:trHeight w:val="60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EA71C7" w:rsidTr="00E16C17">
        <w:trPr>
          <w:trHeight w:val="60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24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发票抬头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C7" w:rsidRDefault="00EA71C7" w:rsidP="00E16C17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纳税人识别号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1C7" w:rsidRDefault="00EA71C7" w:rsidP="00E16C17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EA71C7" w:rsidTr="00E16C17">
        <w:trPr>
          <w:trHeight w:val="722"/>
          <w:jc w:val="center"/>
        </w:trPr>
        <w:tc>
          <w:tcPr>
            <w:tcW w:w="13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1C7" w:rsidRDefault="00EA71C7" w:rsidP="00E16C17">
            <w:pPr>
              <w:widowControl/>
              <w:spacing w:before="75" w:after="150" w:line="301" w:lineRule="atLeast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联系人姓名:                      电话:                   传真:                    Email:</w:t>
            </w:r>
          </w:p>
        </w:tc>
      </w:tr>
    </w:tbl>
    <w:p w:rsidR="00EA71C7" w:rsidRDefault="00EA71C7" w:rsidP="00EA71C7">
      <w:pPr>
        <w:widowControl/>
        <w:spacing w:before="75" w:after="150" w:line="301" w:lineRule="atLeast"/>
        <w:ind w:firstLine="540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注：1.请务必填写电子邮箱，用于接收报到通知；发票抬头和纳税人识别号请仔细核对务必填正确；</w:t>
      </w:r>
    </w:p>
    <w:p w:rsidR="00EA71C7" w:rsidRDefault="00EA71C7" w:rsidP="00EA71C7">
      <w:pPr>
        <w:widowControl/>
        <w:spacing w:before="75" w:after="150" w:line="301" w:lineRule="atLeast"/>
        <w:ind w:firstLineChars="425" w:firstLine="1020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2.身份证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4"/>
        </w:rPr>
        <w:t>号用于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24"/>
        </w:rPr>
        <w:t>统一购买培训期间人身意外保险；若不填，视为自行放弃；</w:t>
      </w:r>
    </w:p>
    <w:p w:rsidR="0068131A" w:rsidRPr="00EA71C7" w:rsidRDefault="00EA71C7" w:rsidP="00EA71C7">
      <w:pPr>
        <w:widowControl/>
        <w:spacing w:before="75" w:after="150" w:line="301" w:lineRule="atLeast"/>
        <w:ind w:firstLineChars="425" w:firstLine="1020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3.此表可复制，请</w:t>
      </w:r>
      <w:hyperlink r:id="rId5" w:history="1">
        <w:r>
          <w:rPr>
            <w:rStyle w:val="a3"/>
            <w:rFonts w:ascii="仿宋_GB2312" w:eastAsia="仿宋_GB2312" w:hAnsi="宋体" w:cs="宋体" w:hint="eastAsia"/>
            <w:kern w:val="0"/>
            <w:sz w:val="24"/>
          </w:rPr>
          <w:t>发送电子邮件至邮箱nybflpx2007@126.com</w:t>
        </w:r>
      </w:hyperlink>
      <w:r>
        <w:rPr>
          <w:rFonts w:ascii="仿宋_GB2312" w:eastAsia="仿宋_GB2312" w:hAnsi="宋体" w:cs="宋体" w:hint="eastAsia"/>
          <w:color w:val="333333"/>
          <w:kern w:val="0"/>
          <w:sz w:val="24"/>
        </w:rPr>
        <w:t>。</w:t>
      </w:r>
      <w:bookmarkStart w:id="0" w:name="_GoBack"/>
      <w:bookmarkEnd w:id="0"/>
    </w:p>
    <w:sectPr w:rsidR="0068131A" w:rsidRPr="00EA71C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C7"/>
    <w:rsid w:val="0068131A"/>
    <w:rsid w:val="00E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EA71C7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EA71C7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0005;&#23376;&#37038;&#20214;&#33267;&#37038;&#31665;nybflpx2007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2019-11-19T01:23:00Z</dcterms:created>
  <dcterms:modified xsi:type="dcterms:W3CDTF">2019-11-19T01:24:00Z</dcterms:modified>
</cp:coreProperties>
</file>